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7EE" w:rsidRPr="000137EE" w:rsidRDefault="000137EE" w:rsidP="000137EE">
      <w:pPr>
        <w:shd w:val="clear" w:color="auto" w:fill="FFFFFF"/>
        <w:spacing w:after="340" w:line="240" w:lineRule="auto"/>
        <w:outlineLvl w:val="1"/>
        <w:rPr>
          <w:rFonts w:ascii="Roboto" w:eastAsia="Times New Roman" w:hAnsi="Roboto" w:cs="Times New Roman"/>
          <w:color w:val="000000"/>
          <w:sz w:val="36"/>
          <w:szCs w:val="36"/>
        </w:rPr>
      </w:pPr>
      <w:r w:rsidRPr="000137EE">
        <w:rPr>
          <w:rFonts w:ascii="Roboto" w:eastAsia="Times New Roman" w:hAnsi="Roboto" w:cs="Times New Roman"/>
          <w:color w:val="000000"/>
          <w:sz w:val="36"/>
          <w:szCs w:val="36"/>
        </w:rPr>
        <w:t>С 1 сентября 2020 заработает внесудебный порядок признания гражданина банкротом</w:t>
      </w:r>
    </w:p>
    <w:p w:rsidR="000137EE" w:rsidRPr="000137EE" w:rsidRDefault="000137EE" w:rsidP="000137E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</w:rPr>
      </w:pPr>
      <w:r w:rsidRPr="000137EE">
        <w:rPr>
          <w:rFonts w:ascii="Roboto" w:eastAsia="Times New Roman" w:hAnsi="Roboto" w:cs="Times New Roman"/>
          <w:color w:val="000000"/>
        </w:rPr>
        <w:t>  </w:t>
      </w:r>
    </w:p>
    <w:p w:rsidR="000137EE" w:rsidRPr="000137EE" w:rsidRDefault="000137EE" w:rsidP="000137EE">
      <w:pPr>
        <w:shd w:val="clear" w:color="auto" w:fill="FFFFFF"/>
        <w:spacing w:after="204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0137EE">
        <w:rPr>
          <w:rFonts w:ascii="Arial" w:eastAsia="Times New Roman" w:hAnsi="Arial" w:cs="Arial"/>
          <w:color w:val="000000"/>
          <w:sz w:val="19"/>
          <w:szCs w:val="19"/>
        </w:rPr>
        <w:t>Федеральным законом от 31.07.2020 N 289-ФЗ внесены изменения в Федеральный закон "О несостоятельности (банкротстве)" и отдельные законодательные акты Российской Федерации в части внесудебного банкротства гражданина.</w:t>
      </w:r>
    </w:p>
    <w:p w:rsidR="000137EE" w:rsidRPr="000137EE" w:rsidRDefault="000137EE" w:rsidP="000137EE">
      <w:pPr>
        <w:shd w:val="clear" w:color="auto" w:fill="FFFFFF"/>
        <w:spacing w:after="204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0137EE">
        <w:rPr>
          <w:rFonts w:ascii="Arial" w:eastAsia="Times New Roman" w:hAnsi="Arial" w:cs="Arial"/>
          <w:color w:val="000000"/>
          <w:sz w:val="19"/>
          <w:szCs w:val="19"/>
        </w:rPr>
        <w:t>Закон устанавливает право гражданина подать в МФЦ заявление о признании банкротом, если:</w:t>
      </w:r>
    </w:p>
    <w:p w:rsidR="000137EE" w:rsidRPr="000137EE" w:rsidRDefault="000137EE" w:rsidP="000137EE">
      <w:pPr>
        <w:shd w:val="clear" w:color="auto" w:fill="FFFFFF"/>
        <w:spacing w:after="204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0137EE">
        <w:rPr>
          <w:rFonts w:ascii="Arial" w:eastAsia="Times New Roman" w:hAnsi="Arial" w:cs="Arial"/>
          <w:color w:val="000000"/>
          <w:sz w:val="19"/>
          <w:szCs w:val="19"/>
        </w:rPr>
        <w:t>-общий размер неисполненных денежных обязательств составляет не менее 50 тысяч рублей и не более 500 тысяч рублей,</w:t>
      </w:r>
    </w:p>
    <w:p w:rsidR="000137EE" w:rsidRPr="000137EE" w:rsidRDefault="000137EE" w:rsidP="000137EE">
      <w:pPr>
        <w:shd w:val="clear" w:color="auto" w:fill="FFFFFF"/>
        <w:spacing w:after="204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0137EE">
        <w:rPr>
          <w:rFonts w:ascii="Arial" w:eastAsia="Times New Roman" w:hAnsi="Arial" w:cs="Arial"/>
          <w:color w:val="000000"/>
          <w:sz w:val="19"/>
          <w:szCs w:val="19"/>
        </w:rPr>
        <w:t>-на дату подачи заявления в отношении его окончено (не возбуждено иное) исполнительное производство в связи с возвращением исполнительного документа взыскателю.</w:t>
      </w:r>
    </w:p>
    <w:p w:rsidR="000137EE" w:rsidRPr="000137EE" w:rsidRDefault="000137EE" w:rsidP="000137EE">
      <w:pPr>
        <w:shd w:val="clear" w:color="auto" w:fill="FFFFFF"/>
        <w:spacing w:after="204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0137EE">
        <w:rPr>
          <w:rFonts w:ascii="Arial" w:eastAsia="Times New Roman" w:hAnsi="Arial" w:cs="Arial"/>
          <w:color w:val="000000"/>
          <w:sz w:val="19"/>
          <w:szCs w:val="19"/>
        </w:rPr>
        <w:t>При подаче заявления о признании гражданина банкротом во внесудебном порядке гражданин обязан представить список всех известных ему кредиторов.</w:t>
      </w:r>
    </w:p>
    <w:p w:rsidR="000137EE" w:rsidRPr="000137EE" w:rsidRDefault="000137EE" w:rsidP="000137EE">
      <w:pPr>
        <w:shd w:val="clear" w:color="auto" w:fill="FFFFFF"/>
        <w:spacing w:after="204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0137EE">
        <w:rPr>
          <w:rFonts w:ascii="Arial" w:eastAsia="Times New Roman" w:hAnsi="Arial" w:cs="Arial"/>
          <w:color w:val="000000"/>
          <w:sz w:val="19"/>
          <w:szCs w:val="19"/>
        </w:rPr>
        <w:t>МФЦ в течение одного рабочего дня со дня получения заявления проверяет наличие сведений о возвращении исполнительного документа взыскателю, а также отсутствие сведений о ведении иных исполнительных производств, возбужденных после даты возвращения исполнительного документа, после чего в течение трех рабочих дней осуществляет включение сведений о возбуждении процедуры внесудебного банкротства гражданина в Единый федеральный реестр сведений о банкротстве (ЕФРСБ).</w:t>
      </w:r>
    </w:p>
    <w:p w:rsidR="000137EE" w:rsidRPr="000137EE" w:rsidRDefault="000137EE" w:rsidP="000137EE">
      <w:pPr>
        <w:shd w:val="clear" w:color="auto" w:fill="FFFFFF"/>
        <w:spacing w:after="204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0137EE">
        <w:rPr>
          <w:rFonts w:ascii="Arial" w:eastAsia="Times New Roman" w:hAnsi="Arial" w:cs="Arial"/>
          <w:color w:val="000000"/>
          <w:sz w:val="19"/>
          <w:szCs w:val="19"/>
        </w:rPr>
        <w:t>Со дня включения сведений в ЕФРСБ вводится мораторий на удовлетворение требований кредиторов, за исключением требований кредиторов, не указанных в заявлении гражданина, требований о возмещении вреда, причиненного жизни или здоровью, о выплате зарплаты, о взыскании алиментов и др.; прекращается начисление неустоек (штрафов, пеней) и иных финансовых санкций; приостанавливается исполнение исполнительных документов.</w:t>
      </w:r>
    </w:p>
    <w:p w:rsidR="000137EE" w:rsidRPr="000137EE" w:rsidRDefault="000137EE" w:rsidP="000137EE">
      <w:pPr>
        <w:shd w:val="clear" w:color="auto" w:fill="FFFFFF"/>
        <w:spacing w:after="204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0137EE">
        <w:rPr>
          <w:rFonts w:ascii="Arial" w:eastAsia="Times New Roman" w:hAnsi="Arial" w:cs="Arial"/>
          <w:color w:val="000000"/>
          <w:sz w:val="19"/>
          <w:szCs w:val="19"/>
        </w:rPr>
        <w:t>В случае поступления в течение срока процедуры внесудебного банкротства гражданина в его собственность имущества (в результате оспаривания сделки, принятия наследства или получения в дар) позволяющего исполнить свои обязательства перед кредиторами, гражданин обязан в течение пяти рабочих дней уведомить об этом МФЦ.</w:t>
      </w:r>
    </w:p>
    <w:p w:rsidR="000137EE" w:rsidRPr="000137EE" w:rsidRDefault="000137EE" w:rsidP="000137EE">
      <w:pPr>
        <w:shd w:val="clear" w:color="auto" w:fill="FFFFFF"/>
        <w:spacing w:after="204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0137EE">
        <w:rPr>
          <w:rFonts w:ascii="Arial" w:eastAsia="Times New Roman" w:hAnsi="Arial" w:cs="Arial"/>
          <w:color w:val="000000"/>
          <w:sz w:val="19"/>
          <w:szCs w:val="19"/>
        </w:rPr>
        <w:t>По истечении 6 месяцев со дня включения сведений в ЕФРСБ завершается процедура внесудебного банкротства гражданина и такой гражданин освобождается от дальнейшего исполнения требований кредиторов.</w:t>
      </w:r>
    </w:p>
    <w:p w:rsidR="000137EE" w:rsidRPr="000137EE" w:rsidRDefault="000137EE" w:rsidP="000137EE">
      <w:pPr>
        <w:shd w:val="clear" w:color="auto" w:fill="FFFFFF"/>
        <w:spacing w:after="204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0137EE">
        <w:rPr>
          <w:rFonts w:ascii="Arial" w:eastAsia="Times New Roman" w:hAnsi="Arial" w:cs="Arial"/>
          <w:color w:val="000000"/>
          <w:sz w:val="19"/>
          <w:szCs w:val="19"/>
        </w:rPr>
        <w:t>Начало действия документа – 01.09.2020.</w:t>
      </w:r>
    </w:p>
    <w:p w:rsidR="00000000" w:rsidRDefault="000137E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0137EE"/>
    <w:rsid w:val="00013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37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37E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1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364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2020-08-31T10:24:00Z</dcterms:created>
  <dcterms:modified xsi:type="dcterms:W3CDTF">2020-08-31T10:24:00Z</dcterms:modified>
</cp:coreProperties>
</file>